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D8" w:rsidRDefault="003A52D8" w:rsidP="009E2F85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493021" cy="9686925"/>
            <wp:effectExtent l="0" t="0" r="0" b="0"/>
            <wp:docPr id="1" name="Рисунок 1" descr="C:\Users\user\Desktop\локальные акты\проведение аттест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проведение аттестаци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021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2F85" w:rsidRDefault="009E2F85" w:rsidP="009E2F85">
      <w:pPr>
        <w:numPr>
          <w:ilvl w:val="0"/>
          <w:numId w:val="2"/>
        </w:numPr>
        <w:ind w:left="0" w:firstLine="284"/>
        <w:jc w:val="both"/>
      </w:pPr>
      <w:r>
        <w:lastRenderedPageBreak/>
        <w:t>информирование аттестуемого педагогического работника  о дате, месте и времени проведения квалификационного испытания (тестирования) не позднее 30 календарных дней до начала аттестации;</w:t>
      </w:r>
    </w:p>
    <w:p w:rsidR="009E2F85" w:rsidRDefault="009E2F85" w:rsidP="009E2F85">
      <w:pPr>
        <w:numPr>
          <w:ilvl w:val="0"/>
          <w:numId w:val="2"/>
        </w:numPr>
        <w:ind w:left="0" w:firstLine="284"/>
        <w:jc w:val="both"/>
      </w:pPr>
      <w:r>
        <w:t>проведение квалификационного испытания (тестирования);</w:t>
      </w:r>
    </w:p>
    <w:p w:rsidR="009E2F85" w:rsidRDefault="009E2F85" w:rsidP="009E2F85">
      <w:pPr>
        <w:numPr>
          <w:ilvl w:val="0"/>
          <w:numId w:val="2"/>
        </w:numPr>
        <w:ind w:left="0" w:firstLine="284"/>
        <w:jc w:val="both"/>
      </w:pPr>
      <w:r>
        <w:t>оформление результатов квалификационного испытания (тестирования) и переда</w:t>
      </w:r>
      <w:r w:rsidR="00E64832">
        <w:t>ча итогового документа в</w:t>
      </w:r>
      <w:r>
        <w:t xml:space="preserve"> аттестационную комиссию;</w:t>
      </w:r>
    </w:p>
    <w:p w:rsidR="009E2F85" w:rsidRDefault="00E64832" w:rsidP="009E2F85">
      <w:pPr>
        <w:numPr>
          <w:ilvl w:val="0"/>
          <w:numId w:val="2"/>
        </w:numPr>
        <w:ind w:left="0" w:firstLine="284"/>
        <w:jc w:val="both"/>
      </w:pPr>
      <w:r>
        <w:t>принятие решения</w:t>
      </w:r>
      <w:r w:rsidR="009E2F85">
        <w:t xml:space="preserve"> аттестационной комиссией о соответствии/ несоответствии занимаемой должности (с указанием должности работника);</w:t>
      </w:r>
    </w:p>
    <w:p w:rsidR="009E2F85" w:rsidRDefault="00E64832" w:rsidP="009E2F85">
      <w:pPr>
        <w:numPr>
          <w:ilvl w:val="0"/>
          <w:numId w:val="2"/>
        </w:numPr>
        <w:ind w:left="0" w:firstLine="284"/>
        <w:jc w:val="both"/>
      </w:pPr>
      <w:r>
        <w:t xml:space="preserve">утверждение решения </w:t>
      </w:r>
      <w:r w:rsidR="009E2F85">
        <w:t xml:space="preserve">аттестационной комиссии приказом </w:t>
      </w:r>
      <w:r>
        <w:t xml:space="preserve">директора школы </w:t>
      </w:r>
      <w:r w:rsidR="009E2F85">
        <w:t xml:space="preserve">о соответствии занимаемой должности (с указанием должности работника); </w:t>
      </w:r>
    </w:p>
    <w:p w:rsidR="009E2F85" w:rsidRDefault="009E2F85" w:rsidP="009E2F85">
      <w:pPr>
        <w:numPr>
          <w:ilvl w:val="0"/>
          <w:numId w:val="2"/>
        </w:numPr>
        <w:ind w:left="0" w:firstLine="284"/>
        <w:jc w:val="both"/>
      </w:pPr>
      <w:proofErr w:type="gramStart"/>
      <w:r>
        <w:t xml:space="preserve">оформление и выдачу аттестационного листа и выписки из приказа </w:t>
      </w:r>
      <w:r w:rsidR="00E64832">
        <w:t>аттестуемому работнику</w:t>
      </w:r>
      <w:r>
        <w:t xml:space="preserve">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Федерации; аттестационный лист и выписка из приказа хранятся в личном деле работника;</w:t>
      </w:r>
      <w:proofErr w:type="gramEnd"/>
    </w:p>
    <w:p w:rsidR="009E2F85" w:rsidRDefault="009E2F85" w:rsidP="009E2F85">
      <w:pPr>
        <w:numPr>
          <w:ilvl w:val="0"/>
          <w:numId w:val="2"/>
        </w:numPr>
        <w:ind w:left="0" w:firstLine="284"/>
        <w:jc w:val="both"/>
      </w:pPr>
      <w:r>
        <w:t>пр</w:t>
      </w:r>
      <w:r w:rsidR="00E64832">
        <w:t>едставление информации в</w:t>
      </w:r>
      <w:r>
        <w:t xml:space="preserve"> аттестационную комиссию работодателем о выполнении рекомендаций, если они указаны в аттестационном листе работника.</w:t>
      </w:r>
    </w:p>
    <w:p w:rsidR="009E2F85" w:rsidRDefault="009E2F85" w:rsidP="009E2F85">
      <w:pPr>
        <w:ind w:left="284"/>
        <w:jc w:val="both"/>
      </w:pPr>
    </w:p>
    <w:p w:rsidR="009E2F85" w:rsidRDefault="009E2F85" w:rsidP="009E2F85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E2F85" w:rsidRPr="00E64832" w:rsidRDefault="009E2F85" w:rsidP="00E64832">
      <w:pPr>
        <w:pStyle w:val="a6"/>
        <w:numPr>
          <w:ilvl w:val="0"/>
          <w:numId w:val="5"/>
        </w:numPr>
        <w:tabs>
          <w:tab w:val="left" w:pos="0"/>
        </w:tabs>
        <w:suppressAutoHyphens/>
        <w:adjustRightInd w:val="0"/>
        <w:jc w:val="center"/>
        <w:textAlignment w:val="baseline"/>
        <w:rPr>
          <w:rFonts w:ascii="Times New Roman" w:hAnsi="Times New Roman"/>
          <w:b/>
          <w:bCs/>
          <w:spacing w:val="-12"/>
        </w:rPr>
      </w:pPr>
      <w:r w:rsidRPr="00E64832">
        <w:rPr>
          <w:rFonts w:ascii="Times New Roman" w:hAnsi="Times New Roman"/>
          <w:b/>
          <w:spacing w:val="-12"/>
        </w:rPr>
        <w:t xml:space="preserve"> Формы  аттестации </w:t>
      </w:r>
      <w:r w:rsidRPr="00E64832">
        <w:rPr>
          <w:rFonts w:ascii="Times New Roman" w:hAnsi="Times New Roman"/>
          <w:b/>
          <w:bCs/>
          <w:spacing w:val="-12"/>
        </w:rPr>
        <w:t>педагогических работников</w:t>
      </w:r>
    </w:p>
    <w:p w:rsidR="009E2F85" w:rsidRPr="00BE052D" w:rsidRDefault="009E2F85" w:rsidP="00BE052D">
      <w:pPr>
        <w:pStyle w:val="a6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Аттестация педагогических работников</w:t>
      </w:r>
      <w:r w:rsidR="00BE052D">
        <w:rPr>
          <w:rFonts w:ascii="Times New Roman" w:hAnsi="Times New Roman"/>
          <w:spacing w:val="-12"/>
          <w:sz w:val="24"/>
          <w:szCs w:val="24"/>
        </w:rPr>
        <w:t xml:space="preserve"> проводится в  форме тестирования:</w:t>
      </w:r>
    </w:p>
    <w:p w:rsidR="009E2F85" w:rsidRDefault="009E2F85" w:rsidP="009E2F85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тестирование</w:t>
      </w:r>
      <w:r>
        <w:rPr>
          <w:rFonts w:ascii="Times New Roman" w:hAnsi="Times New Roman"/>
          <w:spacing w:val="-12"/>
          <w:sz w:val="24"/>
          <w:szCs w:val="24"/>
        </w:rPr>
        <w:t xml:space="preserve"> педагогических работников </w:t>
      </w:r>
      <w:r>
        <w:rPr>
          <w:rFonts w:ascii="Times New Roman" w:eastAsia="Times New Roman" w:hAnsi="Times New Roman"/>
          <w:bCs/>
          <w:spacing w:val="-12"/>
          <w:sz w:val="24"/>
          <w:szCs w:val="24"/>
          <w:lang w:eastAsia="ru-RU"/>
        </w:rPr>
        <w:t xml:space="preserve">с целью подтверждения соответствия занимаемой должности </w:t>
      </w:r>
      <w:r>
        <w:rPr>
          <w:rFonts w:ascii="Times New Roman" w:hAnsi="Times New Roman"/>
          <w:spacing w:val="-12"/>
          <w:sz w:val="24"/>
          <w:szCs w:val="24"/>
        </w:rPr>
        <w:t>по вопросам, связанным с осуществлением педагогической деятельности;</w:t>
      </w:r>
    </w:p>
    <w:p w:rsidR="009E2F85" w:rsidRDefault="009E2F85" w:rsidP="009E2F85">
      <w:pPr>
        <w:numPr>
          <w:ilvl w:val="1"/>
          <w:numId w:val="5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pacing w:val="-12"/>
        </w:rPr>
      </w:pPr>
      <w:r>
        <w:rPr>
          <w:spacing w:val="-12"/>
        </w:rPr>
        <w:t xml:space="preserve">Для проведения </w:t>
      </w:r>
      <w:r>
        <w:rPr>
          <w:b/>
          <w:i/>
          <w:spacing w:val="-12"/>
        </w:rPr>
        <w:t>тестирования</w:t>
      </w:r>
      <w:r>
        <w:rPr>
          <w:spacing w:val="-12"/>
        </w:rPr>
        <w:t xml:space="preserve"> педагогических работников </w:t>
      </w:r>
      <w:r>
        <w:rPr>
          <w:bCs/>
          <w:spacing w:val="-12"/>
        </w:rPr>
        <w:t xml:space="preserve">с целью подтверждения соответствия занимаемой должности </w:t>
      </w:r>
      <w:r>
        <w:rPr>
          <w:spacing w:val="-12"/>
        </w:rPr>
        <w:t xml:space="preserve">используются контрольно-измерительные материалы (КИМ), разработанные для профессиональной квалификационной группы должностей работников образования. Содержание КИМ отражает требования, предъявляемые к педагогическим работникам квалификационными характеристиками </w:t>
      </w:r>
      <w:proofErr w:type="gramStart"/>
      <w:r>
        <w:rPr>
          <w:spacing w:val="-12"/>
        </w:rPr>
        <w:t>должностей работников образования Единого квалификационного справочника должностей</w:t>
      </w:r>
      <w:proofErr w:type="gramEnd"/>
      <w:r>
        <w:rPr>
          <w:spacing w:val="-12"/>
        </w:rPr>
        <w:t xml:space="preserve"> руководителей, специалистов и служащих (далее – ЕКС).</w:t>
      </w:r>
    </w:p>
    <w:p w:rsidR="009E2F85" w:rsidRDefault="009E2F85" w:rsidP="009E2F85">
      <w:pPr>
        <w:numPr>
          <w:ilvl w:val="2"/>
          <w:numId w:val="5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pacing w:val="-12"/>
        </w:rPr>
      </w:pPr>
      <w:r>
        <w:rPr>
          <w:spacing w:val="-12"/>
        </w:rPr>
        <w:t>Квалификационный тест состоит из двух частей:</w:t>
      </w:r>
    </w:p>
    <w:p w:rsidR="009E2F85" w:rsidRDefault="009E2F85" w:rsidP="009E2F85">
      <w:pPr>
        <w:numPr>
          <w:ilvl w:val="0"/>
          <w:numId w:val="7"/>
        </w:numPr>
        <w:tabs>
          <w:tab w:val="left" w:pos="0"/>
        </w:tabs>
        <w:jc w:val="both"/>
        <w:rPr>
          <w:spacing w:val="-12"/>
        </w:rPr>
      </w:pPr>
      <w:r>
        <w:rPr>
          <w:spacing w:val="-12"/>
        </w:rPr>
        <w:t xml:space="preserve">первая часть включает 20 заданий, определяющих уровень </w:t>
      </w:r>
      <w:proofErr w:type="spellStart"/>
      <w:r>
        <w:rPr>
          <w:spacing w:val="-12"/>
        </w:rPr>
        <w:t>сформированности</w:t>
      </w:r>
      <w:proofErr w:type="spellEnd"/>
      <w:r>
        <w:rPr>
          <w:spacing w:val="-12"/>
        </w:rPr>
        <w:t xml:space="preserve"> общепедагогических, психологических, информационных и коммуникативных  компетенций;</w:t>
      </w:r>
    </w:p>
    <w:p w:rsidR="009E2F85" w:rsidRDefault="009E2F85" w:rsidP="009E2F85">
      <w:pPr>
        <w:numPr>
          <w:ilvl w:val="0"/>
          <w:numId w:val="7"/>
        </w:numPr>
        <w:tabs>
          <w:tab w:val="left" w:pos="0"/>
        </w:tabs>
        <w:jc w:val="both"/>
        <w:rPr>
          <w:spacing w:val="-12"/>
        </w:rPr>
      </w:pPr>
      <w:r>
        <w:rPr>
          <w:spacing w:val="-12"/>
        </w:rPr>
        <w:t xml:space="preserve">вторая часть содержит 25 вопросов, отражающих специфику предметно–содержательной и методической деятельности педагога, в том числе, проверяющих  знание педагогами нормативно–правовых документов. </w:t>
      </w:r>
    </w:p>
    <w:p w:rsidR="009E2F85" w:rsidRDefault="009E2F85" w:rsidP="009E2F85">
      <w:pPr>
        <w:tabs>
          <w:tab w:val="left" w:pos="0"/>
        </w:tabs>
        <w:jc w:val="both"/>
        <w:rPr>
          <w:spacing w:val="-10"/>
        </w:rPr>
      </w:pPr>
      <w:r>
        <w:tab/>
      </w:r>
    </w:p>
    <w:p w:rsidR="009E2F85" w:rsidRDefault="00E64832" w:rsidP="009E2F85">
      <w:pPr>
        <w:tabs>
          <w:tab w:val="left" w:pos="0"/>
          <w:tab w:val="left" w:pos="709"/>
        </w:tabs>
        <w:jc w:val="both"/>
        <w:rPr>
          <w:spacing w:val="-10"/>
        </w:rPr>
      </w:pPr>
      <w:r>
        <w:rPr>
          <w:spacing w:val="-10"/>
        </w:rPr>
        <w:tab/>
      </w:r>
      <w:r w:rsidRPr="00E64832">
        <w:rPr>
          <w:spacing w:val="-10"/>
        </w:rPr>
        <w:t>3</w:t>
      </w:r>
      <w:r>
        <w:rPr>
          <w:spacing w:val="-10"/>
        </w:rPr>
        <w:t>.2.</w:t>
      </w:r>
      <w:r w:rsidRPr="00E64832">
        <w:rPr>
          <w:spacing w:val="-10"/>
        </w:rPr>
        <w:t>2</w:t>
      </w:r>
      <w:r w:rsidR="009E2F85">
        <w:rPr>
          <w:spacing w:val="-10"/>
        </w:rPr>
        <w:t> Тестирование педагогического работника осуществляется при предъявлении документа, удостоверяющего личность (паспорт).</w:t>
      </w:r>
    </w:p>
    <w:p w:rsidR="009E2F85" w:rsidRDefault="00E64832" w:rsidP="009E2F85">
      <w:pPr>
        <w:tabs>
          <w:tab w:val="left" w:pos="0"/>
          <w:tab w:val="left" w:pos="709"/>
        </w:tabs>
        <w:jc w:val="both"/>
        <w:rPr>
          <w:spacing w:val="-10"/>
        </w:rPr>
      </w:pPr>
      <w:r>
        <w:rPr>
          <w:spacing w:val="-10"/>
        </w:rPr>
        <w:tab/>
      </w:r>
      <w:r w:rsidRPr="00BE052D">
        <w:rPr>
          <w:spacing w:val="-10"/>
        </w:rPr>
        <w:t>3</w:t>
      </w:r>
      <w:r>
        <w:rPr>
          <w:spacing w:val="-10"/>
        </w:rPr>
        <w:t>.2.</w:t>
      </w:r>
      <w:r w:rsidRPr="00BE052D">
        <w:rPr>
          <w:spacing w:val="-10"/>
        </w:rPr>
        <w:t>3</w:t>
      </w:r>
      <w:r w:rsidR="009E2F85">
        <w:rPr>
          <w:spacing w:val="-10"/>
        </w:rPr>
        <w:t>. Время выполнения теста 90 минут (время, затраченное на процедуру регистрации, не учитывается).</w:t>
      </w:r>
    </w:p>
    <w:p w:rsidR="009E2F85" w:rsidRDefault="00444F3A" w:rsidP="009E2F85">
      <w:pPr>
        <w:tabs>
          <w:tab w:val="left" w:pos="0"/>
          <w:tab w:val="left" w:pos="567"/>
          <w:tab w:val="left" w:pos="709"/>
        </w:tabs>
        <w:jc w:val="both"/>
        <w:rPr>
          <w:spacing w:val="-10"/>
        </w:rPr>
      </w:pPr>
      <w:r>
        <w:rPr>
          <w:spacing w:val="-10"/>
        </w:rPr>
        <w:tab/>
        <w:t>3.2.4</w:t>
      </w:r>
      <w:r w:rsidR="009E2F85">
        <w:rPr>
          <w:spacing w:val="-10"/>
        </w:rPr>
        <w:t>. По результатам тестирования формируется итоговый бланк с указанием количества баллов, набранных педагогическим работником, подписывается педагогическим работником и з</w:t>
      </w:r>
      <w:r w:rsidR="00E64832">
        <w:rPr>
          <w:spacing w:val="-10"/>
        </w:rPr>
        <w:t>аверяется аттестационной комиссией</w:t>
      </w:r>
      <w:r w:rsidR="009E2F85">
        <w:rPr>
          <w:spacing w:val="-10"/>
        </w:rPr>
        <w:t>.</w:t>
      </w:r>
    </w:p>
    <w:p w:rsidR="00297C15" w:rsidRDefault="00297C15" w:rsidP="009E2F85"/>
    <w:sectPr w:rsidR="00297C15" w:rsidSect="0029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AA" w:rsidRDefault="001459AA" w:rsidP="009E2F85">
      <w:r>
        <w:separator/>
      </w:r>
    </w:p>
  </w:endnote>
  <w:endnote w:type="continuationSeparator" w:id="0">
    <w:p w:rsidR="001459AA" w:rsidRDefault="001459AA" w:rsidP="009E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AA" w:rsidRDefault="001459AA" w:rsidP="009E2F85">
      <w:r>
        <w:separator/>
      </w:r>
    </w:p>
  </w:footnote>
  <w:footnote w:type="continuationSeparator" w:id="0">
    <w:p w:rsidR="001459AA" w:rsidRDefault="001459AA" w:rsidP="009E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930"/>
    <w:multiLevelType w:val="multilevel"/>
    <w:tmpl w:val="CFCE9BFC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F304CCF"/>
    <w:multiLevelType w:val="hybridMultilevel"/>
    <w:tmpl w:val="DC24F882"/>
    <w:lvl w:ilvl="0" w:tplc="A82E9276">
      <w:start w:val="1"/>
      <w:numFmt w:val="bullet"/>
      <w:lvlText w:val=""/>
      <w:lvlJc w:val="left"/>
      <w:pPr>
        <w:tabs>
          <w:tab w:val="num" w:pos="794"/>
        </w:tabs>
        <w:ind w:left="0" w:firstLine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C3B4B"/>
    <w:multiLevelType w:val="multilevel"/>
    <w:tmpl w:val="D0E20DAE"/>
    <w:lvl w:ilvl="0">
      <w:start w:val="2"/>
      <w:numFmt w:val="upperRoman"/>
      <w:lvlText w:val="%1."/>
      <w:lvlJc w:val="right"/>
      <w:pPr>
        <w:ind w:left="450" w:hanging="450"/>
      </w:pPr>
      <w:rPr>
        <w:i w:val="0"/>
        <w:sz w:val="28"/>
      </w:rPr>
    </w:lvl>
    <w:lvl w:ilvl="1">
      <w:start w:val="8"/>
      <w:numFmt w:val="decimal"/>
      <w:lvlText w:val="%1.%2."/>
      <w:lvlJc w:val="left"/>
      <w:pPr>
        <w:ind w:left="1160" w:hanging="450"/>
      </w:pPr>
      <w:rPr>
        <w:i w:val="0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i w:val="0"/>
        <w:sz w:val="28"/>
      </w:rPr>
    </w:lvl>
  </w:abstractNum>
  <w:abstractNum w:abstractNumId="3">
    <w:nsid w:val="228F03DE"/>
    <w:multiLevelType w:val="hybridMultilevel"/>
    <w:tmpl w:val="C1F8C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73840"/>
    <w:multiLevelType w:val="multilevel"/>
    <w:tmpl w:val="6F3837B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b w:val="0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  <w:sz w:val="28"/>
      </w:rPr>
    </w:lvl>
  </w:abstractNum>
  <w:abstractNum w:abstractNumId="5">
    <w:nsid w:val="47653C82"/>
    <w:multiLevelType w:val="multilevel"/>
    <w:tmpl w:val="2034B3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6">
    <w:nsid w:val="4E026A05"/>
    <w:multiLevelType w:val="hybridMultilevel"/>
    <w:tmpl w:val="203AB21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F3DCD"/>
    <w:multiLevelType w:val="hybridMultilevel"/>
    <w:tmpl w:val="4B0C87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4151D"/>
    <w:multiLevelType w:val="hybridMultilevel"/>
    <w:tmpl w:val="6562B7D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 w:tplc="0419000F">
        <w:start w:val="1"/>
        <w:numFmt w:val="decimal"/>
        <w:lvlText w:val="%1."/>
        <w:lvlJc w:val="left"/>
        <w:pPr>
          <w:ind w:left="0" w:firstLine="360"/>
        </w:pPr>
      </w:lvl>
    </w:lvlOverride>
    <w:lvlOverride w:ilvl="1">
      <w:lvl w:ilvl="1" w:tplc="0419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F85"/>
    <w:rsid w:val="001459AA"/>
    <w:rsid w:val="001840A2"/>
    <w:rsid w:val="00297C15"/>
    <w:rsid w:val="003A52D8"/>
    <w:rsid w:val="00444F3A"/>
    <w:rsid w:val="00493B6C"/>
    <w:rsid w:val="005534DE"/>
    <w:rsid w:val="009129CE"/>
    <w:rsid w:val="009E2F85"/>
    <w:rsid w:val="00AA4C58"/>
    <w:rsid w:val="00AB7846"/>
    <w:rsid w:val="00B23571"/>
    <w:rsid w:val="00BE052D"/>
    <w:rsid w:val="00C248F8"/>
    <w:rsid w:val="00C95F42"/>
    <w:rsid w:val="00CE2E10"/>
    <w:rsid w:val="00D344DF"/>
    <w:rsid w:val="00DD454E"/>
    <w:rsid w:val="00E64832"/>
    <w:rsid w:val="00E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85"/>
    <w:pPr>
      <w:spacing w:before="100" w:beforeAutospacing="1" w:after="100" w:afterAutospacing="1"/>
      <w:jc w:val="both"/>
    </w:pPr>
  </w:style>
  <w:style w:type="paragraph" w:styleId="a4">
    <w:name w:val="footnote text"/>
    <w:basedOn w:val="a"/>
    <w:link w:val="a5"/>
    <w:uiPriority w:val="99"/>
    <w:semiHidden/>
    <w:unhideWhenUsed/>
    <w:rsid w:val="009E2F8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E2F85"/>
    <w:rPr>
      <w:rFonts w:ascii="Calibri" w:eastAsia="Calibri" w:hAnsi="Calibri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E2F8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2F85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9E2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9E2F85"/>
    <w:rPr>
      <w:vertAlign w:val="superscript"/>
    </w:rPr>
  </w:style>
  <w:style w:type="character" w:styleId="a8">
    <w:name w:val="Strong"/>
    <w:basedOn w:val="a0"/>
    <w:uiPriority w:val="22"/>
    <w:qFormat/>
    <w:rsid w:val="009E2F85"/>
    <w:rPr>
      <w:b/>
      <w:bCs/>
    </w:rPr>
  </w:style>
  <w:style w:type="table" w:styleId="a9">
    <w:name w:val="Table Grid"/>
    <w:basedOn w:val="a1"/>
    <w:uiPriority w:val="59"/>
    <w:rsid w:val="00B2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52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2014-01-14T09:33:00Z</cp:lastPrinted>
  <dcterms:created xsi:type="dcterms:W3CDTF">2016-02-19T06:53:00Z</dcterms:created>
  <dcterms:modified xsi:type="dcterms:W3CDTF">2016-02-19T06:53:00Z</dcterms:modified>
</cp:coreProperties>
</file>